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1E" w:rsidRDefault="00E9751E" w:rsidP="00A92741">
      <w:pPr>
        <w:pStyle w:val="a8"/>
        <w:jc w:val="both"/>
        <w:rPr>
          <w:b/>
          <w:sz w:val="32"/>
          <w:szCs w:val="32"/>
        </w:rPr>
      </w:pPr>
      <w:r w:rsidRPr="00F63815">
        <w:rPr>
          <w:b/>
          <w:sz w:val="32"/>
          <w:szCs w:val="32"/>
        </w:rPr>
        <w:t xml:space="preserve">Более </w:t>
      </w:r>
      <w:r w:rsidR="00F63815" w:rsidRPr="00F63815">
        <w:rPr>
          <w:b/>
          <w:sz w:val="32"/>
          <w:szCs w:val="32"/>
        </w:rPr>
        <w:t xml:space="preserve">52 </w:t>
      </w:r>
      <w:r w:rsidRPr="00F63815">
        <w:rPr>
          <w:b/>
          <w:sz w:val="32"/>
          <w:szCs w:val="32"/>
        </w:rPr>
        <w:t xml:space="preserve">миллионов рублей было выплачено </w:t>
      </w:r>
      <w:proofErr w:type="spellStart"/>
      <w:r w:rsidR="00246EFC">
        <w:rPr>
          <w:b/>
          <w:sz w:val="32"/>
          <w:szCs w:val="32"/>
        </w:rPr>
        <w:t>белгородкам</w:t>
      </w:r>
      <w:proofErr w:type="spellEnd"/>
      <w:r w:rsidRPr="00F63815">
        <w:rPr>
          <w:b/>
          <w:sz w:val="32"/>
          <w:szCs w:val="32"/>
        </w:rPr>
        <w:t>, вставшим на учет в ранние сроки беременности</w:t>
      </w:r>
    </w:p>
    <w:p w:rsidR="00940E0E" w:rsidRDefault="00573D41" w:rsidP="00837FC5">
      <w:pPr>
        <w:pStyle w:val="a8"/>
        <w:jc w:val="both"/>
        <w:rPr>
          <w:sz w:val="28"/>
          <w:szCs w:val="28"/>
        </w:rPr>
      </w:pPr>
      <w:r w:rsidRPr="00083924">
        <w:rPr>
          <w:sz w:val="28"/>
          <w:szCs w:val="28"/>
        </w:rPr>
        <w:t xml:space="preserve">Отделение </w:t>
      </w:r>
      <w:r w:rsidR="00BB4DE8">
        <w:rPr>
          <w:sz w:val="28"/>
          <w:szCs w:val="28"/>
        </w:rPr>
        <w:t>ПФР</w:t>
      </w:r>
      <w:r w:rsidRPr="00083924">
        <w:rPr>
          <w:sz w:val="28"/>
          <w:szCs w:val="28"/>
        </w:rPr>
        <w:t xml:space="preserve"> по Белгородской области информирует, что женщины, вставшие на учет в медицинс</w:t>
      </w:r>
      <w:r w:rsidR="00F63815">
        <w:rPr>
          <w:sz w:val="28"/>
          <w:szCs w:val="28"/>
        </w:rPr>
        <w:t xml:space="preserve">кой организации в ранние сроки </w:t>
      </w:r>
      <w:r w:rsidRPr="00083924">
        <w:rPr>
          <w:sz w:val="28"/>
          <w:szCs w:val="28"/>
        </w:rPr>
        <w:t xml:space="preserve">беременности, могут оформить ежемесячное пособие. С июля 2021 года в Белгородской </w:t>
      </w:r>
      <w:r w:rsidR="005C67E1" w:rsidRPr="00083924">
        <w:rPr>
          <w:sz w:val="28"/>
          <w:szCs w:val="28"/>
        </w:rPr>
        <w:t xml:space="preserve">области более </w:t>
      </w:r>
      <w:r w:rsidR="00E9751E">
        <w:rPr>
          <w:sz w:val="28"/>
          <w:szCs w:val="28"/>
        </w:rPr>
        <w:t>2</w:t>
      </w:r>
      <w:r w:rsidRPr="00083924">
        <w:rPr>
          <w:sz w:val="28"/>
          <w:szCs w:val="28"/>
        </w:rPr>
        <w:t>тысяч женщин обратились за назначением пособи</w:t>
      </w:r>
      <w:r w:rsidR="00E9751E">
        <w:rPr>
          <w:sz w:val="28"/>
          <w:szCs w:val="28"/>
        </w:rPr>
        <w:t>я</w:t>
      </w:r>
      <w:r w:rsidRPr="00083924">
        <w:rPr>
          <w:sz w:val="28"/>
          <w:szCs w:val="28"/>
        </w:rPr>
        <w:t>.</w:t>
      </w:r>
      <w:r w:rsidR="005C67E1" w:rsidRPr="00083924">
        <w:rPr>
          <w:sz w:val="28"/>
          <w:szCs w:val="28"/>
        </w:rPr>
        <w:t xml:space="preserve"> За 5 месяцев текущего года </w:t>
      </w:r>
      <w:r w:rsidR="006A0D7B">
        <w:rPr>
          <w:sz w:val="28"/>
          <w:szCs w:val="28"/>
        </w:rPr>
        <w:t>выплаты составили свыше 24,7м</w:t>
      </w:r>
      <w:r w:rsidR="006A0D7B" w:rsidRPr="00083924">
        <w:rPr>
          <w:sz w:val="28"/>
          <w:szCs w:val="28"/>
        </w:rPr>
        <w:t>лн</w:t>
      </w:r>
      <w:r w:rsidR="003F1C50">
        <w:rPr>
          <w:sz w:val="28"/>
          <w:szCs w:val="28"/>
        </w:rPr>
        <w:t>.</w:t>
      </w:r>
      <w:r w:rsidR="006A0D7B" w:rsidRPr="00083924">
        <w:rPr>
          <w:sz w:val="28"/>
          <w:szCs w:val="28"/>
        </w:rPr>
        <w:t>руб</w:t>
      </w:r>
      <w:r w:rsidR="006A0D7B">
        <w:rPr>
          <w:sz w:val="28"/>
          <w:szCs w:val="28"/>
        </w:rPr>
        <w:t xml:space="preserve">лей. </w:t>
      </w:r>
      <w:r w:rsidR="0088656F" w:rsidRPr="00083924">
        <w:rPr>
          <w:sz w:val="28"/>
          <w:szCs w:val="28"/>
        </w:rPr>
        <w:t xml:space="preserve">Общая сумма выплат </w:t>
      </w:r>
      <w:r w:rsidR="00BF5FE4">
        <w:rPr>
          <w:sz w:val="28"/>
          <w:szCs w:val="28"/>
        </w:rPr>
        <w:t xml:space="preserve">ежемесячных пособий </w:t>
      </w:r>
      <w:r w:rsidR="006A0D7B">
        <w:rPr>
          <w:sz w:val="28"/>
          <w:szCs w:val="28"/>
        </w:rPr>
        <w:t>с июля 2021 года</w:t>
      </w:r>
      <w:r w:rsidR="0088656F" w:rsidRPr="00083924">
        <w:rPr>
          <w:sz w:val="28"/>
          <w:szCs w:val="28"/>
        </w:rPr>
        <w:t xml:space="preserve"> составила </w:t>
      </w:r>
      <w:r w:rsidR="006A0D7B">
        <w:rPr>
          <w:sz w:val="28"/>
          <w:szCs w:val="28"/>
        </w:rPr>
        <w:t>свыше 52,3</w:t>
      </w:r>
      <w:r w:rsidR="0088656F" w:rsidRPr="00083924">
        <w:rPr>
          <w:sz w:val="28"/>
          <w:szCs w:val="28"/>
        </w:rPr>
        <w:t xml:space="preserve"> млн</w:t>
      </w:r>
      <w:r w:rsidR="003F1C50">
        <w:rPr>
          <w:sz w:val="28"/>
          <w:szCs w:val="28"/>
        </w:rPr>
        <w:t>.</w:t>
      </w:r>
      <w:r w:rsidR="0088656F" w:rsidRPr="00083924">
        <w:rPr>
          <w:sz w:val="28"/>
          <w:szCs w:val="28"/>
        </w:rPr>
        <w:t>рубл</w:t>
      </w:r>
      <w:r w:rsidR="006A0D7B">
        <w:rPr>
          <w:sz w:val="28"/>
          <w:szCs w:val="28"/>
        </w:rPr>
        <w:t>ей</w:t>
      </w:r>
      <w:r w:rsidR="0088656F" w:rsidRPr="00083924">
        <w:rPr>
          <w:sz w:val="28"/>
          <w:szCs w:val="28"/>
        </w:rPr>
        <w:t>.</w:t>
      </w:r>
    </w:p>
    <w:p w:rsidR="00837FC5" w:rsidRDefault="00837FC5" w:rsidP="00837FC5">
      <w:pPr>
        <w:spacing w:after="0" w:line="240" w:lineRule="auto"/>
        <w:jc w:val="both"/>
        <w:rPr>
          <w:rFonts w:ascii="Times New Roman" w:eastAsia="Times New Roman" w:hAnsi="Times New Roman"/>
          <w:sz w:val="28"/>
          <w:szCs w:val="28"/>
          <w:lang w:eastAsia="ru-RU"/>
        </w:rPr>
      </w:pPr>
      <w:r w:rsidRPr="00837FC5">
        <w:rPr>
          <w:rFonts w:ascii="Times New Roman" w:eastAsia="Times New Roman" w:hAnsi="Times New Roman"/>
          <w:sz w:val="28"/>
          <w:szCs w:val="28"/>
          <w:lang w:eastAsia="ru-RU"/>
        </w:rPr>
        <w:t xml:space="preserve">Пособие назначается с учетом комплексной оценки нуждаемости, которая включает размер дохода семьи. По правилам он не должен превышать прожиточный минимум на душу населения. В Белгородской области он составляет 11 692 руб. Именно это становится самой распространенной причиной отказа, когда размер ежемесячного дохода на члена семьи превышает региональный прожиточный минимум на душу населения. Вторая частая причина отказа – в собственности у семьи есть имущество, превышающее требования к движимому и недвижимому имуществу. У </w:t>
      </w:r>
      <w:r w:rsidRPr="008B5145">
        <w:rPr>
          <w:rFonts w:ascii="Times New Roman" w:eastAsia="Times New Roman" w:hAnsi="Times New Roman"/>
          <w:sz w:val="28"/>
          <w:szCs w:val="28"/>
          <w:lang w:eastAsia="ru-RU"/>
        </w:rPr>
        <w:t xml:space="preserve">членов семьи от 18 лет </w:t>
      </w:r>
      <w:r>
        <w:rPr>
          <w:rFonts w:ascii="Times New Roman" w:eastAsia="Times New Roman" w:hAnsi="Times New Roman"/>
          <w:sz w:val="28"/>
          <w:szCs w:val="28"/>
          <w:lang w:eastAsia="ru-RU"/>
        </w:rPr>
        <w:t xml:space="preserve">должен быть </w:t>
      </w:r>
      <w:r w:rsidRPr="008B5145">
        <w:rPr>
          <w:rFonts w:ascii="Times New Roman" w:eastAsia="Times New Roman" w:hAnsi="Times New Roman"/>
          <w:sz w:val="28"/>
          <w:szCs w:val="28"/>
          <w:lang w:eastAsia="ru-RU"/>
        </w:rPr>
        <w:t xml:space="preserve">подтверждённый доход или </w:t>
      </w:r>
      <w:hyperlink r:id="rId7" w:history="1">
        <w:r w:rsidRPr="008B5145">
          <w:rPr>
            <w:rFonts w:ascii="Times New Roman" w:eastAsia="Times New Roman" w:hAnsi="Times New Roman"/>
            <w:sz w:val="28"/>
            <w:szCs w:val="28"/>
            <w:lang w:eastAsia="ru-RU"/>
          </w:rPr>
          <w:t>уважительная причина его отсутствия</w:t>
        </w:r>
      </w:hyperlink>
      <w:r w:rsidR="00BB4DE8">
        <w:rPr>
          <w:rFonts w:ascii="Times New Roman" w:eastAsia="Times New Roman" w:hAnsi="Times New Roman"/>
          <w:sz w:val="28"/>
          <w:szCs w:val="28"/>
          <w:lang w:eastAsia="ru-RU"/>
        </w:rPr>
        <w:t>.</w:t>
      </w:r>
    </w:p>
    <w:p w:rsidR="00BB4DE8" w:rsidRDefault="00BB4DE8" w:rsidP="00837FC5">
      <w:pPr>
        <w:spacing w:after="0" w:line="240" w:lineRule="auto"/>
        <w:jc w:val="both"/>
        <w:rPr>
          <w:rFonts w:ascii="Times New Roman" w:eastAsia="Times New Roman" w:hAnsi="Times New Roman"/>
          <w:sz w:val="28"/>
          <w:szCs w:val="28"/>
          <w:lang w:eastAsia="ru-RU"/>
        </w:rPr>
      </w:pPr>
    </w:p>
    <w:p w:rsidR="00D26359" w:rsidRDefault="00D26359" w:rsidP="00D26359">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Ежемесячное пособие женщинам, вставшим на учет в медицинской организации в ранние сроки беременности – мера государственной поддержки российских семей с низкими доходами. Необходимо напомнить, что пособие назначается при обращении женщины после наступления 12 недель беременности и выплачивается за период, начиная с месяца постановки ее на учет в медицинской организации, но не ранее наступления 6 недель беременности, до месяца родов или прерывания беременности включительно. Если прерывание беременности произошло до наступления срока беременности 12 недель, выплата пособия не осуществляется, - рассказывает </w:t>
      </w:r>
      <w:r w:rsidR="00E61219" w:rsidRPr="00E61219">
        <w:rPr>
          <w:rFonts w:ascii="Times New Roman" w:eastAsia="Times New Roman" w:hAnsi="Times New Roman"/>
          <w:i/>
          <w:sz w:val="28"/>
          <w:szCs w:val="28"/>
          <w:highlight w:val="yellow"/>
          <w:lang w:eastAsia="ru-RU"/>
        </w:rPr>
        <w:t>ДОЛЖНОСТЬ</w:t>
      </w:r>
      <w:r w:rsidR="00E61219" w:rsidRPr="00E61219">
        <w:rPr>
          <w:rFonts w:ascii="Times New Roman" w:eastAsia="Times New Roman" w:hAnsi="Times New Roman"/>
          <w:i/>
          <w:sz w:val="28"/>
          <w:szCs w:val="28"/>
          <w:lang w:eastAsia="ru-RU"/>
        </w:rPr>
        <w:t xml:space="preserve">  Отделения ПФР по Белгородской области </w:t>
      </w:r>
      <w:r w:rsidR="00E61219" w:rsidRPr="00E61219">
        <w:rPr>
          <w:rFonts w:ascii="Times New Roman" w:eastAsia="Times New Roman" w:hAnsi="Times New Roman"/>
          <w:i/>
          <w:sz w:val="28"/>
          <w:szCs w:val="28"/>
          <w:highlight w:val="yellow"/>
          <w:lang w:eastAsia="ru-RU"/>
        </w:rPr>
        <w:t>ИМЯ и Фамилия</w:t>
      </w:r>
      <w:r w:rsidR="00E61219">
        <w:rPr>
          <w:rFonts w:ascii="Times New Roman" w:eastAsia="Times New Roman" w:hAnsi="Times New Roman"/>
          <w:i/>
          <w:sz w:val="28"/>
          <w:szCs w:val="28"/>
          <w:lang w:eastAsia="ru-RU"/>
        </w:rPr>
        <w:t xml:space="preserve">. </w:t>
      </w:r>
      <w:bookmarkStart w:id="0" w:name="_GoBack"/>
      <w:bookmarkEnd w:id="0"/>
      <w:r>
        <w:rPr>
          <w:rFonts w:ascii="Times New Roman" w:eastAsia="Times New Roman" w:hAnsi="Times New Roman"/>
          <w:i/>
          <w:sz w:val="28"/>
          <w:szCs w:val="28"/>
          <w:lang w:eastAsia="ru-RU"/>
        </w:rPr>
        <w:t>- Пособие выплачивается за полный месяц независимо от срока наступления 6 недель беременности в конкретном месяце или даты обращения за назначением указанного пособия, а также за полный месяц, включая месяц родов или прерывания беременности. В случае если роды запланированы на первые числа месяца, то мама получит пособие и за этот месяц.</w:t>
      </w:r>
    </w:p>
    <w:p w:rsidR="00D53904" w:rsidRDefault="00D53904" w:rsidP="006A0D7B">
      <w:pPr>
        <w:spacing w:before="100" w:beforeAutospacing="1" w:after="100" w:afterAutospacing="1" w:line="240" w:lineRule="auto"/>
        <w:jc w:val="both"/>
        <w:rPr>
          <w:rFonts w:ascii="Times New Roman" w:eastAsia="Times New Roman" w:hAnsi="Times New Roman"/>
          <w:sz w:val="28"/>
          <w:szCs w:val="28"/>
          <w:lang w:eastAsia="ru-RU"/>
        </w:rPr>
      </w:pPr>
    </w:p>
    <w:p w:rsidR="00D53904" w:rsidRPr="00D53904" w:rsidRDefault="00D53904" w:rsidP="00D53904">
      <w:pPr>
        <w:spacing w:before="100" w:beforeAutospacing="1" w:after="100" w:afterAutospacing="1" w:line="240" w:lineRule="auto"/>
        <w:jc w:val="both"/>
        <w:rPr>
          <w:rFonts w:ascii="Times New Roman" w:eastAsia="Times New Roman" w:hAnsi="Times New Roman"/>
          <w:sz w:val="28"/>
          <w:szCs w:val="28"/>
          <w:lang w:eastAsia="ru-RU"/>
        </w:rPr>
      </w:pPr>
      <w:r w:rsidRPr="00D53904">
        <w:rPr>
          <w:rFonts w:ascii="Times New Roman" w:eastAsia="Times New Roman" w:hAnsi="Times New Roman"/>
          <w:sz w:val="28"/>
          <w:szCs w:val="28"/>
          <w:lang w:eastAsia="ru-RU"/>
        </w:rPr>
        <w:lastRenderedPageBreak/>
        <w:t xml:space="preserve">В большинстве случаев при обращении за назначением пособия необходимо лишь подать заявление через личный кабинет на портале </w:t>
      </w:r>
      <w:proofErr w:type="spellStart"/>
      <w:r w:rsidRPr="00D53904">
        <w:rPr>
          <w:rFonts w:ascii="Times New Roman" w:eastAsia="Times New Roman" w:hAnsi="Times New Roman"/>
          <w:sz w:val="28"/>
          <w:szCs w:val="28"/>
          <w:lang w:eastAsia="ru-RU"/>
        </w:rPr>
        <w:t>Госуслуг</w:t>
      </w:r>
      <w:proofErr w:type="spellEnd"/>
      <w:r w:rsidRPr="00D53904">
        <w:rPr>
          <w:rFonts w:ascii="Times New Roman" w:eastAsia="Times New Roman" w:hAnsi="Times New Roman"/>
          <w:sz w:val="28"/>
          <w:szCs w:val="28"/>
          <w:lang w:eastAsia="ru-RU"/>
        </w:rPr>
        <w:t xml:space="preserve"> или в клиентской службе ПФР по месту жительства.  Фонд самостоятельно собирает сведения о доходах заявителя и членов его семьи в рамках программы межведомственного взаимодействия. Представить документы понадобится только в том случае, если один родитель (опекун, попечитель) является военным, спасателем, полицейским или служащим другого силового ведомства, а также, если кто-то в семье получает стипендии, гранты и другие выплаты научного или учебного заведения. При личном обращении потребуется предъявить документ, удостоверяющий личность.</w:t>
      </w:r>
    </w:p>
    <w:p w:rsidR="006A3896" w:rsidRDefault="00B674C5" w:rsidP="00B674C5">
      <w:pPr>
        <w:pStyle w:val="a8"/>
        <w:jc w:val="both"/>
        <w:rPr>
          <w:sz w:val="28"/>
          <w:szCs w:val="28"/>
        </w:rPr>
      </w:pPr>
      <w:r w:rsidRPr="00083924">
        <w:rPr>
          <w:sz w:val="28"/>
          <w:szCs w:val="28"/>
        </w:rPr>
        <w:t xml:space="preserve">Получить ответы на вопросы в отношении назначения ежемесячных пособий беременным можно по Горячей линии Отделения </w:t>
      </w:r>
      <w:r w:rsidR="00837FC5">
        <w:rPr>
          <w:sz w:val="28"/>
          <w:szCs w:val="28"/>
        </w:rPr>
        <w:t>ПФР</w:t>
      </w:r>
      <w:r w:rsidRPr="00083924">
        <w:rPr>
          <w:sz w:val="28"/>
          <w:szCs w:val="28"/>
        </w:rPr>
        <w:t xml:space="preserve"> по Белгородской области: +7 (4</w:t>
      </w:r>
      <w:r w:rsidR="006A0D7B">
        <w:rPr>
          <w:sz w:val="28"/>
          <w:szCs w:val="28"/>
        </w:rPr>
        <w:t>722) 30-69-67 или 8-800-600-03-41.</w:t>
      </w:r>
    </w:p>
    <w:p w:rsidR="00BB4DE8" w:rsidRPr="00083924" w:rsidRDefault="00BB4DE8" w:rsidP="00BB4DE8">
      <w:pPr>
        <w:spacing w:before="100" w:beforeAutospacing="1" w:after="100" w:afterAutospacing="1" w:line="240" w:lineRule="auto"/>
        <w:jc w:val="both"/>
        <w:rPr>
          <w:sz w:val="28"/>
          <w:szCs w:val="28"/>
        </w:rPr>
      </w:pPr>
      <w:proofErr w:type="spellStart"/>
      <w:r w:rsidRPr="00BB4DE8">
        <w:rPr>
          <w:rFonts w:ascii="Times New Roman" w:eastAsia="Times New Roman" w:hAnsi="Times New Roman"/>
          <w:i/>
          <w:sz w:val="28"/>
          <w:szCs w:val="28"/>
          <w:lang w:eastAsia="ru-RU"/>
        </w:rPr>
        <w:t>Справочно</w:t>
      </w:r>
      <w:proofErr w:type="spellEnd"/>
      <w:r w:rsidRPr="00BB4DE8">
        <w:rPr>
          <w:rFonts w:ascii="Times New Roman" w:eastAsia="Times New Roman" w:hAnsi="Times New Roman"/>
          <w:i/>
          <w:sz w:val="28"/>
          <w:szCs w:val="28"/>
          <w:lang w:eastAsia="ru-RU"/>
        </w:rPr>
        <w:t xml:space="preserve">: Размер ежемесячного пособия равен </w:t>
      </w:r>
      <w:hyperlink r:id="rId8" w:history="1">
        <w:r w:rsidRPr="00BB4DE8">
          <w:rPr>
            <w:rFonts w:ascii="Times New Roman" w:eastAsia="Times New Roman" w:hAnsi="Times New Roman"/>
            <w:i/>
            <w:sz w:val="28"/>
            <w:szCs w:val="28"/>
            <w:lang w:eastAsia="ru-RU"/>
          </w:rPr>
          <w:t>50% регионального прожиточного минимума для трудоспособного населения</w:t>
        </w:r>
      </w:hyperlink>
      <w:r w:rsidRPr="00BB4DE8">
        <w:rPr>
          <w:rFonts w:ascii="Times New Roman" w:eastAsia="Times New Roman" w:hAnsi="Times New Roman"/>
          <w:i/>
          <w:sz w:val="28"/>
          <w:szCs w:val="28"/>
          <w:lang w:eastAsia="ru-RU"/>
        </w:rPr>
        <w:t xml:space="preserve"> в регионе проживания. В Белгородской области размер пособия составляет 6 372,03 рублей.</w:t>
      </w:r>
    </w:p>
    <w:sectPr w:rsidR="00BB4DE8" w:rsidRPr="00083924" w:rsidSect="00E60B04">
      <w:headerReference w:type="default" r:id="rId9"/>
      <w:footerReference w:type="default" r:id="rId10"/>
      <w:pgSz w:w="11906" w:h="16838"/>
      <w:pgMar w:top="2662"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C6A" w:rsidRDefault="00833C6A" w:rsidP="00E60B04">
      <w:pPr>
        <w:spacing w:after="0" w:line="240" w:lineRule="auto"/>
      </w:pPr>
      <w:r>
        <w:separator/>
      </w:r>
    </w:p>
  </w:endnote>
  <w:endnote w:type="continuationSeparator" w:id="1">
    <w:p w:rsidR="00833C6A" w:rsidRDefault="00833C6A"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D0" w:rsidRDefault="008370AE" w:rsidP="00E70CB6">
    <w:pPr>
      <w:tabs>
        <w:tab w:val="left" w:pos="765"/>
        <w:tab w:val="center" w:pos="4677"/>
      </w:tabs>
      <w:spacing w:after="0"/>
      <w:jc w:val="center"/>
    </w:pPr>
    <w:r>
      <w:rPr>
        <w:noProof/>
        <w:lang w:eastAsia="ru-RU"/>
      </w:rPr>
      <w:pict>
        <v:line id="Line 3" o:spid="_x0000_s4097"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w:r>
    <w:r w:rsidR="00675F4E">
      <w:t>Группа</w:t>
    </w:r>
    <w:r w:rsidR="00305ED0">
      <w:t xml:space="preserve"> по взаимодействию со средствами массовой информации  </w:t>
    </w:r>
  </w:p>
  <w:p w:rsidR="00305ED0" w:rsidRPr="004736C6" w:rsidRDefault="00305E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C6A" w:rsidRDefault="00833C6A" w:rsidP="00E60B04">
      <w:pPr>
        <w:spacing w:after="0" w:line="240" w:lineRule="auto"/>
      </w:pPr>
      <w:r>
        <w:separator/>
      </w:r>
    </w:p>
  </w:footnote>
  <w:footnote w:type="continuationSeparator" w:id="1">
    <w:p w:rsidR="00833C6A" w:rsidRDefault="00833C6A"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D0" w:rsidRDefault="002B08C2">
    <w:pPr>
      <w:pStyle w:val="a3"/>
    </w:pPr>
    <w:r>
      <w:rPr>
        <w:noProof/>
        <w:lang w:eastAsia="ru-RU"/>
      </w:rPr>
      <w:drawing>
        <wp:anchor distT="0" distB="0" distL="114935" distR="114935" simplePos="0" relativeHeight="251661312" behindDoc="1" locked="0" layoutInCell="1" allowOverlap="1">
          <wp:simplePos x="0" y="0"/>
          <wp:positionH relativeFrom="column">
            <wp:posOffset>-251460</wp:posOffset>
          </wp:positionH>
          <wp:positionV relativeFrom="paragraph">
            <wp:posOffset>-116205</wp:posOffset>
          </wp:positionV>
          <wp:extent cx="1038225" cy="1047750"/>
          <wp:effectExtent l="0" t="0" r="952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47750"/>
                  </a:xfrm>
                  <a:prstGeom prst="rect">
                    <a:avLst/>
                  </a:prstGeom>
                  <a:solidFill>
                    <a:srgbClr val="FFFFFF"/>
                  </a:solidFill>
                </pic:spPr>
              </pic:pic>
            </a:graphicData>
          </a:graphic>
        </wp:anchor>
      </w:drawing>
    </w:r>
    <w:r w:rsidR="008370AE">
      <w:rPr>
        <w:noProof/>
        <w:lang w:eastAsia="ru-RU"/>
      </w:rPr>
      <w:pict>
        <v:shapetype id="_x0000_t202" coordsize="21600,21600" o:spt="202" path="m,l,21600r21600,l21600,xe">
          <v:stroke joinstyle="miter"/>
          <v:path gradientshapeok="t" o:connecttype="rect"/>
        </v:shapetype>
        <v:shape id="Text Box 1" o:spid="_x0000_s4098" type="#_x0000_t202" style="position:absolute;margin-left:103.95pt;margin-top:-6.6pt;width:371.4pt;height:92.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6EiwIAAB0FAAAOAAAAZHJzL2Uyb0RvYy54bWysVNuO2yAQfa/Uf0C8Z32RN4mtOKu9NFWl&#10;7UXa7QcQg2NUDBRI7G21/94B4uymfamq+gEPMBzOzJxhdTX2Ah2YsVzJGmcXKUZMNopyuavx18fN&#10;bImRdURSIpRkNX5iFl+t375ZDbpiueqUoMwgAJG2GnSNO+d0lSS26VhP7IXSTMJmq0xPHEzNLqGG&#10;DIDeiyRP03kyKEO1UQ2zFlbv4iZeB/y2ZY373LaWOSRqDNxcGE0Yt35M1itS7QzRHW+ONMg/sOgJ&#10;l3DpCeqOOIL2hv8B1fPGKKtad9GoPlFtyxsWYoBosvS3aB46olmIBZJj9SlN9v/BNp8OXwzitMY5&#10;RpL0UKJHNjp0o0aU+ewM2lbg9KDBzY2wDFUOkVp9r5pvFkl12xG5Y9fGqKFjhAK7cDJ5dTTiWA+y&#10;HT4qCteQvVMBaGxN71MHyUCADlV6OlXGU2lgsVhk88USthrYy7LFIi9D7RJSTce1se49Uz3yRo0N&#10;lD7Ak8O9dRAIuE4u/jarBKcbLkSYmN32Vhh0ICCTTfjiWaE7Elen62x0DXhnGEJ6JKk8ZrwurkAI&#10;QMDv+WCCJn6WWV6kN3k528yXi1mxKS5n5SJdztKsvCnnaVEWd5tnzyArqo5TyuQ9l2zSZ1b8Xf2P&#10;nRKVFRSKhhqXl/llCO6M/TGsY6yp/3z1IWlnbj130K6C9zVenpxI5cv+TlI4QCpHuIh2ck4/oEEO&#10;pn/IShCJ10VUiBu3I6B45WwVfQK5GAXFhMLDGwNGp8wPjAbo1xrb73tiGEbigwTJ+eaeDDMZ28kg&#10;soGjNXYYRfPWxUdgrw3fdYAcRS3VNciy5UEwLyyAsp9ADwbyx/fCN/nrefB6edXWvwAAAP//AwBQ&#10;SwMEFAAGAAgAAAAhAG3uiNPeAAAACwEAAA8AAABkcnMvZG93bnJldi54bWxMj8FOwzAQRO9I/IO1&#10;SNxau64gTYhTQRFcEQGpVzfexlHidRS7bfh7zIkeV/M087bczm5gZ5xC50nBaimAITXedNQq+P56&#10;W2yAhajJ6METKvjBANvq9qbUhfEX+sRzHVuWSigUWoGNcSw4D41Fp8PSj0gpO/rJ6ZjOqeVm0pdU&#10;7gYuhXjkTneUFqwecWex6euTU7D+kNk+vNevu3GPeb8JL/2RrFL3d/PzE7CIc/yH4U8/qUOVnA7+&#10;RCawQYEUWZ5QBYvVWgJLRP4gMmCHhGZSAq9Kfv1D9QsAAP//AwBQSwECLQAUAAYACAAAACEAtoM4&#10;kv4AAADhAQAAEwAAAAAAAAAAAAAAAAAAAAAAW0NvbnRlbnRfVHlwZXNdLnhtbFBLAQItABQABgAI&#10;AAAAIQA4/SH/1gAAAJQBAAALAAAAAAAAAAAAAAAAAC8BAABfcmVscy8ucmVsc1BLAQItABQABgAI&#10;AAAAIQDUrp6EiwIAAB0FAAAOAAAAAAAAAAAAAAAAAC4CAABkcnMvZTJvRG9jLnhtbFBLAQItABQA&#10;BgAIAAAAIQBt7ojT3gAAAAsBAAAPAAAAAAAAAAAAAAAAAOUEAABkcnMvZG93bnJldi54bWxQSwUG&#10;AAAAAAQABADzAAAA8AUAAAAA&#10;" stroked="f">
          <v:fill opacity="0"/>
          <v:textbox inset="0,0,0,0">
            <w:txbxContent>
              <w:p w:rsidR="00305ED0" w:rsidRDefault="00305ED0" w:rsidP="00E60B04">
                <w:pPr>
                  <w:pStyle w:val="1"/>
                  <w:jc w:val="center"/>
                  <w:rPr>
                    <w:rFonts w:ascii="Arial" w:hAnsi="Arial"/>
                    <w:spacing w:val="30"/>
                    <w:w w:val="120"/>
                    <w:sz w:val="24"/>
                  </w:rPr>
                </w:pPr>
              </w:p>
              <w:p w:rsidR="00305ED0" w:rsidRDefault="00305ED0" w:rsidP="00E60B04">
                <w:pPr>
                  <w:pStyle w:val="1"/>
                  <w:jc w:val="center"/>
                  <w:rPr>
                    <w:spacing w:val="30"/>
                    <w:w w:val="120"/>
                    <w:sz w:val="26"/>
                    <w:szCs w:val="26"/>
                  </w:rPr>
                </w:pPr>
                <w:r>
                  <w:rPr>
                    <w:spacing w:val="30"/>
                    <w:w w:val="120"/>
                    <w:sz w:val="26"/>
                    <w:szCs w:val="26"/>
                  </w:rPr>
                  <w:t>Пенсионный фонд Российской Федерации</w:t>
                </w:r>
              </w:p>
              <w:p w:rsidR="00305ED0" w:rsidRDefault="00305ED0" w:rsidP="00E60B04">
                <w:pPr>
                  <w:pStyle w:val="1"/>
                  <w:jc w:val="center"/>
                  <w:rPr>
                    <w:b w:val="0"/>
                    <w:sz w:val="24"/>
                    <w:szCs w:val="24"/>
                  </w:rPr>
                </w:pPr>
                <w:r>
                  <w:rPr>
                    <w:b w:val="0"/>
                    <w:sz w:val="24"/>
                    <w:szCs w:val="24"/>
                  </w:rPr>
                  <w:t xml:space="preserve">Отделение ПФ РФ по </w:t>
                </w:r>
                <w:r w:rsidR="002B08C2">
                  <w:rPr>
                    <w:b w:val="0"/>
                    <w:sz w:val="24"/>
                    <w:szCs w:val="24"/>
                  </w:rPr>
                  <w:t>Белгородской</w:t>
                </w:r>
                <w:r>
                  <w:rPr>
                    <w:b w:val="0"/>
                    <w:sz w:val="24"/>
                    <w:szCs w:val="24"/>
                  </w:rPr>
                  <w:t xml:space="preserve"> области </w:t>
                </w:r>
              </w:p>
              <w:p w:rsidR="00305ED0" w:rsidRDefault="002B08C2" w:rsidP="00E60B04">
                <w:pPr>
                  <w:pStyle w:val="1"/>
                  <w:jc w:val="center"/>
                  <w:rPr>
                    <w:b w:val="0"/>
                    <w:sz w:val="24"/>
                    <w:szCs w:val="24"/>
                  </w:rPr>
                </w:pPr>
                <w:r>
                  <w:rPr>
                    <w:b w:val="0"/>
                    <w:sz w:val="24"/>
                    <w:szCs w:val="24"/>
                  </w:rPr>
                  <w:t xml:space="preserve">Группа </w:t>
                </w:r>
                <w:r w:rsidR="00305ED0">
                  <w:rPr>
                    <w:b w:val="0"/>
                    <w:sz w:val="24"/>
                    <w:szCs w:val="24"/>
                  </w:rPr>
                  <w:t xml:space="preserve">по взаимодействию со средствами массовой информации  </w:t>
                </w:r>
              </w:p>
              <w:p w:rsidR="00305ED0" w:rsidRDefault="008370AE" w:rsidP="00E60B04">
                <w:r>
                  <w:pict>
                    <v:rect id="_x0000_i1026" style="width:0;height:1.5pt" o:hralign="center" o:hrstd="t" o:hr="t" fillcolor="gray" stroked="f"/>
                  </w:pic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E466F"/>
    <w:multiLevelType w:val="multilevel"/>
    <w:tmpl w:val="8EF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0D61"/>
    <w:multiLevelType w:val="hybridMultilevel"/>
    <w:tmpl w:val="87F656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44ACB"/>
    <w:multiLevelType w:val="multilevel"/>
    <w:tmpl w:val="14F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7113F"/>
    <w:multiLevelType w:val="multilevel"/>
    <w:tmpl w:val="C3B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448E5"/>
    <w:multiLevelType w:val="hybridMultilevel"/>
    <w:tmpl w:val="54DAB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8E1684"/>
    <w:multiLevelType w:val="multilevel"/>
    <w:tmpl w:val="E1A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436F6"/>
    <w:multiLevelType w:val="multilevel"/>
    <w:tmpl w:val="6E5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42A2F"/>
    <w:multiLevelType w:val="multilevel"/>
    <w:tmpl w:val="12B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240AB"/>
    <w:multiLevelType w:val="multilevel"/>
    <w:tmpl w:val="278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54414"/>
    <w:multiLevelType w:val="multilevel"/>
    <w:tmpl w:val="EE0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2403E"/>
    <w:multiLevelType w:val="hybridMultilevel"/>
    <w:tmpl w:val="E2F67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D76622"/>
    <w:multiLevelType w:val="multilevel"/>
    <w:tmpl w:val="C1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E3974"/>
    <w:multiLevelType w:val="hybridMultilevel"/>
    <w:tmpl w:val="C3CC1FFE"/>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nsid w:val="3D1E72B5"/>
    <w:multiLevelType w:val="multilevel"/>
    <w:tmpl w:val="BEF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97F75"/>
    <w:multiLevelType w:val="multilevel"/>
    <w:tmpl w:val="FF6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25262"/>
    <w:multiLevelType w:val="multilevel"/>
    <w:tmpl w:val="A46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E93C79"/>
    <w:multiLevelType w:val="multilevel"/>
    <w:tmpl w:val="76B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9B0E12"/>
    <w:multiLevelType w:val="multilevel"/>
    <w:tmpl w:val="F71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77BE6"/>
    <w:multiLevelType w:val="multilevel"/>
    <w:tmpl w:val="EFA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6655DC"/>
    <w:multiLevelType w:val="multilevel"/>
    <w:tmpl w:val="549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
  </w:num>
  <w:num w:numId="4">
    <w:abstractNumId w:val="14"/>
  </w:num>
  <w:num w:numId="5">
    <w:abstractNumId w:val="24"/>
  </w:num>
  <w:num w:numId="6">
    <w:abstractNumId w:val="18"/>
  </w:num>
  <w:num w:numId="7">
    <w:abstractNumId w:val="8"/>
  </w:num>
  <w:num w:numId="8">
    <w:abstractNumId w:val="16"/>
  </w:num>
  <w:num w:numId="9">
    <w:abstractNumId w:val="22"/>
  </w:num>
  <w:num w:numId="10">
    <w:abstractNumId w:val="21"/>
  </w:num>
  <w:num w:numId="11">
    <w:abstractNumId w:val="13"/>
  </w:num>
  <w:num w:numId="12">
    <w:abstractNumId w:val="20"/>
  </w:num>
  <w:num w:numId="13">
    <w:abstractNumId w:val="5"/>
  </w:num>
  <w:num w:numId="14">
    <w:abstractNumId w:val="9"/>
  </w:num>
  <w:num w:numId="15">
    <w:abstractNumId w:val="10"/>
  </w:num>
  <w:num w:numId="16">
    <w:abstractNumId w:val="23"/>
  </w:num>
  <w:num w:numId="17">
    <w:abstractNumId w:val="4"/>
  </w:num>
  <w:num w:numId="18">
    <w:abstractNumId w:val="7"/>
  </w:num>
  <w:num w:numId="19">
    <w:abstractNumId w:val="17"/>
  </w:num>
  <w:num w:numId="20">
    <w:abstractNumId w:val="11"/>
  </w:num>
  <w:num w:numId="21">
    <w:abstractNumId w:val="12"/>
  </w:num>
  <w:num w:numId="22">
    <w:abstractNumId w:val="15"/>
  </w:num>
  <w:num w:numId="23">
    <w:abstractNumId w:val="6"/>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E60B04"/>
    <w:rsid w:val="000111E5"/>
    <w:rsid w:val="000176A9"/>
    <w:rsid w:val="00040B3A"/>
    <w:rsid w:val="00041395"/>
    <w:rsid w:val="000651A0"/>
    <w:rsid w:val="00081088"/>
    <w:rsid w:val="00083924"/>
    <w:rsid w:val="000B779B"/>
    <w:rsid w:val="000D1FC6"/>
    <w:rsid w:val="000D56AB"/>
    <w:rsid w:val="000D636B"/>
    <w:rsid w:val="000D688F"/>
    <w:rsid w:val="000F42F0"/>
    <w:rsid w:val="00106994"/>
    <w:rsid w:val="001173E1"/>
    <w:rsid w:val="00117792"/>
    <w:rsid w:val="001422A6"/>
    <w:rsid w:val="001654FC"/>
    <w:rsid w:val="001666FD"/>
    <w:rsid w:val="001679B9"/>
    <w:rsid w:val="00183C50"/>
    <w:rsid w:val="00186FA4"/>
    <w:rsid w:val="00192877"/>
    <w:rsid w:val="001D3FB2"/>
    <w:rsid w:val="001D7325"/>
    <w:rsid w:val="001E4C78"/>
    <w:rsid w:val="001F21CE"/>
    <w:rsid w:val="00201AA0"/>
    <w:rsid w:val="002148DB"/>
    <w:rsid w:val="00214AFC"/>
    <w:rsid w:val="00246EFC"/>
    <w:rsid w:val="002723FB"/>
    <w:rsid w:val="0027775F"/>
    <w:rsid w:val="00283927"/>
    <w:rsid w:val="00290461"/>
    <w:rsid w:val="00290506"/>
    <w:rsid w:val="0029088D"/>
    <w:rsid w:val="002A4969"/>
    <w:rsid w:val="002A4C23"/>
    <w:rsid w:val="002A5DDB"/>
    <w:rsid w:val="002B08C2"/>
    <w:rsid w:val="002C53B8"/>
    <w:rsid w:val="002D16DE"/>
    <w:rsid w:val="002D3D0A"/>
    <w:rsid w:val="002D4624"/>
    <w:rsid w:val="00305ED0"/>
    <w:rsid w:val="00331E05"/>
    <w:rsid w:val="00332C4F"/>
    <w:rsid w:val="00336E80"/>
    <w:rsid w:val="00353BC2"/>
    <w:rsid w:val="003620C4"/>
    <w:rsid w:val="0036685A"/>
    <w:rsid w:val="00392522"/>
    <w:rsid w:val="00394139"/>
    <w:rsid w:val="003A1DBB"/>
    <w:rsid w:val="003A3DA0"/>
    <w:rsid w:val="003F1C50"/>
    <w:rsid w:val="003F342F"/>
    <w:rsid w:val="00403A15"/>
    <w:rsid w:val="00420A60"/>
    <w:rsid w:val="0043100C"/>
    <w:rsid w:val="0043274C"/>
    <w:rsid w:val="0043408E"/>
    <w:rsid w:val="00436E98"/>
    <w:rsid w:val="00457E26"/>
    <w:rsid w:val="004C05CC"/>
    <w:rsid w:val="004C1486"/>
    <w:rsid w:val="004D3207"/>
    <w:rsid w:val="00502CFE"/>
    <w:rsid w:val="00507144"/>
    <w:rsid w:val="00515F69"/>
    <w:rsid w:val="00552479"/>
    <w:rsid w:val="005627E1"/>
    <w:rsid w:val="00573D41"/>
    <w:rsid w:val="00583DD3"/>
    <w:rsid w:val="00585241"/>
    <w:rsid w:val="00587AA1"/>
    <w:rsid w:val="005B111A"/>
    <w:rsid w:val="005C67E1"/>
    <w:rsid w:val="005D27CB"/>
    <w:rsid w:val="005E6B73"/>
    <w:rsid w:val="005F4257"/>
    <w:rsid w:val="005F5DBC"/>
    <w:rsid w:val="00604368"/>
    <w:rsid w:val="00617259"/>
    <w:rsid w:val="006261B4"/>
    <w:rsid w:val="00634F49"/>
    <w:rsid w:val="00635C43"/>
    <w:rsid w:val="006430DD"/>
    <w:rsid w:val="00647D8D"/>
    <w:rsid w:val="00654A78"/>
    <w:rsid w:val="00675A01"/>
    <w:rsid w:val="00675F4E"/>
    <w:rsid w:val="00694828"/>
    <w:rsid w:val="00695A5C"/>
    <w:rsid w:val="006A0D7B"/>
    <w:rsid w:val="006A3896"/>
    <w:rsid w:val="006A7840"/>
    <w:rsid w:val="006B5413"/>
    <w:rsid w:val="006C62AC"/>
    <w:rsid w:val="006D61E4"/>
    <w:rsid w:val="006D6837"/>
    <w:rsid w:val="006F285E"/>
    <w:rsid w:val="006F2F8D"/>
    <w:rsid w:val="006F3B74"/>
    <w:rsid w:val="006F3C4B"/>
    <w:rsid w:val="006F7825"/>
    <w:rsid w:val="00712538"/>
    <w:rsid w:val="00760A90"/>
    <w:rsid w:val="00780849"/>
    <w:rsid w:val="007808E2"/>
    <w:rsid w:val="00794420"/>
    <w:rsid w:val="007A037B"/>
    <w:rsid w:val="007A34F0"/>
    <w:rsid w:val="007A6EE1"/>
    <w:rsid w:val="007E3AA3"/>
    <w:rsid w:val="0080313D"/>
    <w:rsid w:val="00810B96"/>
    <w:rsid w:val="0082231A"/>
    <w:rsid w:val="00826D62"/>
    <w:rsid w:val="008279A3"/>
    <w:rsid w:val="00830DFD"/>
    <w:rsid w:val="00833C6A"/>
    <w:rsid w:val="008370AE"/>
    <w:rsid w:val="00837FC5"/>
    <w:rsid w:val="00852D1D"/>
    <w:rsid w:val="00866C44"/>
    <w:rsid w:val="008708EE"/>
    <w:rsid w:val="00872DAE"/>
    <w:rsid w:val="008751EB"/>
    <w:rsid w:val="00886133"/>
    <w:rsid w:val="0088656F"/>
    <w:rsid w:val="008A1587"/>
    <w:rsid w:val="008A785E"/>
    <w:rsid w:val="008B1410"/>
    <w:rsid w:val="008B5145"/>
    <w:rsid w:val="008D75E3"/>
    <w:rsid w:val="008E0354"/>
    <w:rsid w:val="008F1D40"/>
    <w:rsid w:val="008F5DE3"/>
    <w:rsid w:val="0091714F"/>
    <w:rsid w:val="00923D60"/>
    <w:rsid w:val="00925960"/>
    <w:rsid w:val="009322B0"/>
    <w:rsid w:val="00940E0E"/>
    <w:rsid w:val="0095080C"/>
    <w:rsid w:val="00950A99"/>
    <w:rsid w:val="0095432C"/>
    <w:rsid w:val="009724FD"/>
    <w:rsid w:val="00974DAC"/>
    <w:rsid w:val="009D0645"/>
    <w:rsid w:val="009D618D"/>
    <w:rsid w:val="00A35CFC"/>
    <w:rsid w:val="00A466AA"/>
    <w:rsid w:val="00A86FB3"/>
    <w:rsid w:val="00A9150C"/>
    <w:rsid w:val="00A92741"/>
    <w:rsid w:val="00AA74C3"/>
    <w:rsid w:val="00AB7133"/>
    <w:rsid w:val="00AC3D27"/>
    <w:rsid w:val="00AE347E"/>
    <w:rsid w:val="00AF3001"/>
    <w:rsid w:val="00AF61C8"/>
    <w:rsid w:val="00B0164A"/>
    <w:rsid w:val="00B01E09"/>
    <w:rsid w:val="00B147C7"/>
    <w:rsid w:val="00B2018B"/>
    <w:rsid w:val="00B24AB2"/>
    <w:rsid w:val="00B30528"/>
    <w:rsid w:val="00B30779"/>
    <w:rsid w:val="00B4258A"/>
    <w:rsid w:val="00B64905"/>
    <w:rsid w:val="00B674C5"/>
    <w:rsid w:val="00B728E7"/>
    <w:rsid w:val="00B82883"/>
    <w:rsid w:val="00B83AF7"/>
    <w:rsid w:val="00B93B2F"/>
    <w:rsid w:val="00BA634F"/>
    <w:rsid w:val="00BA67FA"/>
    <w:rsid w:val="00BB4DE8"/>
    <w:rsid w:val="00BC38CF"/>
    <w:rsid w:val="00BC5E33"/>
    <w:rsid w:val="00BF5FE4"/>
    <w:rsid w:val="00C03C6C"/>
    <w:rsid w:val="00C10D5D"/>
    <w:rsid w:val="00C15ED0"/>
    <w:rsid w:val="00C24B2A"/>
    <w:rsid w:val="00C309E1"/>
    <w:rsid w:val="00C32F2D"/>
    <w:rsid w:val="00C40A0C"/>
    <w:rsid w:val="00C42977"/>
    <w:rsid w:val="00C455EC"/>
    <w:rsid w:val="00C52927"/>
    <w:rsid w:val="00C61009"/>
    <w:rsid w:val="00C65582"/>
    <w:rsid w:val="00C97977"/>
    <w:rsid w:val="00CA6F3E"/>
    <w:rsid w:val="00CC328D"/>
    <w:rsid w:val="00CE4883"/>
    <w:rsid w:val="00D26359"/>
    <w:rsid w:val="00D32A0C"/>
    <w:rsid w:val="00D53904"/>
    <w:rsid w:val="00D56CF6"/>
    <w:rsid w:val="00D61F08"/>
    <w:rsid w:val="00D93817"/>
    <w:rsid w:val="00D94319"/>
    <w:rsid w:val="00DA0656"/>
    <w:rsid w:val="00DA51BF"/>
    <w:rsid w:val="00DB07B0"/>
    <w:rsid w:val="00DC1B2F"/>
    <w:rsid w:val="00DC32F9"/>
    <w:rsid w:val="00DC5BA8"/>
    <w:rsid w:val="00DD41D1"/>
    <w:rsid w:val="00DE297F"/>
    <w:rsid w:val="00DF39F8"/>
    <w:rsid w:val="00DF795D"/>
    <w:rsid w:val="00E04C05"/>
    <w:rsid w:val="00E12C7F"/>
    <w:rsid w:val="00E175A9"/>
    <w:rsid w:val="00E57C2D"/>
    <w:rsid w:val="00E60B04"/>
    <w:rsid w:val="00E61219"/>
    <w:rsid w:val="00E70CB6"/>
    <w:rsid w:val="00E71F4E"/>
    <w:rsid w:val="00E9751E"/>
    <w:rsid w:val="00EB0386"/>
    <w:rsid w:val="00EB48BC"/>
    <w:rsid w:val="00EC2BB4"/>
    <w:rsid w:val="00F01693"/>
    <w:rsid w:val="00F04C7B"/>
    <w:rsid w:val="00F06595"/>
    <w:rsid w:val="00F0713E"/>
    <w:rsid w:val="00F13BA2"/>
    <w:rsid w:val="00F15813"/>
    <w:rsid w:val="00F503FD"/>
    <w:rsid w:val="00F63815"/>
    <w:rsid w:val="00FA40C7"/>
    <w:rsid w:val="00FB071E"/>
    <w:rsid w:val="00FB3DFD"/>
    <w:rsid w:val="00FB408C"/>
    <w:rsid w:val="00FF7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6A0D7B"/>
    <w:pPr>
      <w:ind w:left="720"/>
      <w:contextualSpacing/>
    </w:pPr>
  </w:style>
  <w:style w:type="character" w:customStyle="1" w:styleId="aidanews2text">
    <w:name w:val="aidanews2_text"/>
    <w:basedOn w:val="a0"/>
    <w:rsid w:val="00F6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6A0D7B"/>
    <w:pPr>
      <w:ind w:left="720"/>
      <w:contextualSpacing/>
    </w:pPr>
  </w:style>
  <w:style w:type="character" w:customStyle="1" w:styleId="aidanews2text">
    <w:name w:val="aidanews2_text"/>
    <w:basedOn w:val="a0"/>
    <w:rsid w:val="00F63815"/>
  </w:style>
</w:styles>
</file>

<file path=word/webSettings.xml><?xml version="1.0" encoding="utf-8"?>
<w:webSettings xmlns:r="http://schemas.openxmlformats.org/officeDocument/2006/relationships" xmlns:w="http://schemas.openxmlformats.org/wordprocessingml/2006/main">
  <w:divs>
    <w:div w:id="11417461">
      <w:bodyDiv w:val="1"/>
      <w:marLeft w:val="0"/>
      <w:marRight w:val="0"/>
      <w:marTop w:val="0"/>
      <w:marBottom w:val="0"/>
      <w:divBdr>
        <w:top w:val="none" w:sz="0" w:space="0" w:color="auto"/>
        <w:left w:val="none" w:sz="0" w:space="0" w:color="auto"/>
        <w:bottom w:val="none" w:sz="0" w:space="0" w:color="auto"/>
        <w:right w:val="none" w:sz="0" w:space="0" w:color="auto"/>
      </w:divBdr>
    </w:div>
    <w:div w:id="51973834">
      <w:bodyDiv w:val="1"/>
      <w:marLeft w:val="0"/>
      <w:marRight w:val="0"/>
      <w:marTop w:val="0"/>
      <w:marBottom w:val="0"/>
      <w:divBdr>
        <w:top w:val="none" w:sz="0" w:space="0" w:color="auto"/>
        <w:left w:val="none" w:sz="0" w:space="0" w:color="auto"/>
        <w:bottom w:val="none" w:sz="0" w:space="0" w:color="auto"/>
        <w:right w:val="none" w:sz="0" w:space="0" w:color="auto"/>
      </w:divBdr>
      <w:divsChild>
        <w:div w:id="1974752262">
          <w:marLeft w:val="0"/>
          <w:marRight w:val="0"/>
          <w:marTop w:val="0"/>
          <w:marBottom w:val="0"/>
          <w:divBdr>
            <w:top w:val="none" w:sz="0" w:space="0" w:color="auto"/>
            <w:left w:val="none" w:sz="0" w:space="0" w:color="auto"/>
            <w:bottom w:val="none" w:sz="0" w:space="0" w:color="auto"/>
            <w:right w:val="none" w:sz="0" w:space="0" w:color="auto"/>
          </w:divBdr>
        </w:div>
        <w:div w:id="436564476">
          <w:marLeft w:val="0"/>
          <w:marRight w:val="0"/>
          <w:marTop w:val="0"/>
          <w:marBottom w:val="0"/>
          <w:divBdr>
            <w:top w:val="none" w:sz="0" w:space="0" w:color="auto"/>
            <w:left w:val="none" w:sz="0" w:space="0" w:color="auto"/>
            <w:bottom w:val="none" w:sz="0" w:space="0" w:color="auto"/>
            <w:right w:val="none" w:sz="0" w:space="0" w:color="auto"/>
          </w:divBdr>
        </w:div>
      </w:divsChild>
    </w:div>
    <w:div w:id="177622920">
      <w:bodyDiv w:val="1"/>
      <w:marLeft w:val="0"/>
      <w:marRight w:val="0"/>
      <w:marTop w:val="0"/>
      <w:marBottom w:val="0"/>
      <w:divBdr>
        <w:top w:val="none" w:sz="0" w:space="0" w:color="auto"/>
        <w:left w:val="none" w:sz="0" w:space="0" w:color="auto"/>
        <w:bottom w:val="none" w:sz="0" w:space="0" w:color="auto"/>
        <w:right w:val="none" w:sz="0" w:space="0" w:color="auto"/>
      </w:divBdr>
    </w:div>
    <w:div w:id="222445255">
      <w:bodyDiv w:val="1"/>
      <w:marLeft w:val="0"/>
      <w:marRight w:val="0"/>
      <w:marTop w:val="0"/>
      <w:marBottom w:val="0"/>
      <w:divBdr>
        <w:top w:val="none" w:sz="0" w:space="0" w:color="auto"/>
        <w:left w:val="none" w:sz="0" w:space="0" w:color="auto"/>
        <w:bottom w:val="none" w:sz="0" w:space="0" w:color="auto"/>
        <w:right w:val="none" w:sz="0" w:space="0" w:color="auto"/>
      </w:divBdr>
    </w:div>
    <w:div w:id="288705387">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82097418">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16245797">
      <w:bodyDiv w:val="1"/>
      <w:marLeft w:val="0"/>
      <w:marRight w:val="0"/>
      <w:marTop w:val="0"/>
      <w:marBottom w:val="0"/>
      <w:divBdr>
        <w:top w:val="none" w:sz="0" w:space="0" w:color="auto"/>
        <w:left w:val="none" w:sz="0" w:space="0" w:color="auto"/>
        <w:bottom w:val="none" w:sz="0" w:space="0" w:color="auto"/>
        <w:right w:val="none" w:sz="0" w:space="0" w:color="auto"/>
      </w:divBdr>
    </w:div>
    <w:div w:id="426081218">
      <w:bodyDiv w:val="1"/>
      <w:marLeft w:val="0"/>
      <w:marRight w:val="0"/>
      <w:marTop w:val="0"/>
      <w:marBottom w:val="0"/>
      <w:divBdr>
        <w:top w:val="none" w:sz="0" w:space="0" w:color="auto"/>
        <w:left w:val="none" w:sz="0" w:space="0" w:color="auto"/>
        <w:bottom w:val="none" w:sz="0" w:space="0" w:color="auto"/>
        <w:right w:val="none" w:sz="0" w:space="0" w:color="auto"/>
      </w:divBdr>
    </w:div>
    <w:div w:id="684212158">
      <w:bodyDiv w:val="1"/>
      <w:marLeft w:val="0"/>
      <w:marRight w:val="0"/>
      <w:marTop w:val="0"/>
      <w:marBottom w:val="0"/>
      <w:divBdr>
        <w:top w:val="none" w:sz="0" w:space="0" w:color="auto"/>
        <w:left w:val="none" w:sz="0" w:space="0" w:color="auto"/>
        <w:bottom w:val="none" w:sz="0" w:space="0" w:color="auto"/>
        <w:right w:val="none" w:sz="0" w:space="0" w:color="auto"/>
      </w:divBdr>
    </w:div>
    <w:div w:id="742459417">
      <w:bodyDiv w:val="1"/>
      <w:marLeft w:val="0"/>
      <w:marRight w:val="0"/>
      <w:marTop w:val="0"/>
      <w:marBottom w:val="0"/>
      <w:divBdr>
        <w:top w:val="none" w:sz="0" w:space="0" w:color="auto"/>
        <w:left w:val="none" w:sz="0" w:space="0" w:color="auto"/>
        <w:bottom w:val="none" w:sz="0" w:space="0" w:color="auto"/>
        <w:right w:val="none" w:sz="0" w:space="0" w:color="auto"/>
      </w:divBdr>
      <w:divsChild>
        <w:div w:id="1040013493">
          <w:marLeft w:val="0"/>
          <w:marRight w:val="0"/>
          <w:marTop w:val="0"/>
          <w:marBottom w:val="0"/>
          <w:divBdr>
            <w:top w:val="none" w:sz="0" w:space="0" w:color="auto"/>
            <w:left w:val="none" w:sz="0" w:space="0" w:color="auto"/>
            <w:bottom w:val="none" w:sz="0" w:space="0" w:color="auto"/>
            <w:right w:val="none" w:sz="0" w:space="0" w:color="auto"/>
          </w:divBdr>
        </w:div>
      </w:divsChild>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80283658">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1501565">
      <w:bodyDiv w:val="1"/>
      <w:marLeft w:val="0"/>
      <w:marRight w:val="0"/>
      <w:marTop w:val="0"/>
      <w:marBottom w:val="0"/>
      <w:divBdr>
        <w:top w:val="none" w:sz="0" w:space="0" w:color="auto"/>
        <w:left w:val="none" w:sz="0" w:space="0" w:color="auto"/>
        <w:bottom w:val="none" w:sz="0" w:space="0" w:color="auto"/>
        <w:right w:val="none" w:sz="0" w:space="0" w:color="auto"/>
      </w:divBdr>
    </w:div>
    <w:div w:id="1256935656">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6415842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978489549">
      <w:bodyDiv w:val="1"/>
      <w:marLeft w:val="0"/>
      <w:marRight w:val="0"/>
      <w:marTop w:val="0"/>
      <w:marBottom w:val="0"/>
      <w:divBdr>
        <w:top w:val="none" w:sz="0" w:space="0" w:color="auto"/>
        <w:left w:val="none" w:sz="0" w:space="0" w:color="auto"/>
        <w:bottom w:val="none" w:sz="0" w:space="0" w:color="auto"/>
        <w:right w:val="none" w:sz="0" w:space="0" w:color="auto"/>
      </w:divBdr>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37586">
      <w:bodyDiv w:val="1"/>
      <w:marLeft w:val="0"/>
      <w:marRight w:val="0"/>
      <w:marTop w:val="0"/>
      <w:marBottom w:val="0"/>
      <w:divBdr>
        <w:top w:val="none" w:sz="0" w:space="0" w:color="auto"/>
        <w:left w:val="none" w:sz="0" w:space="0" w:color="auto"/>
        <w:bottom w:val="none" w:sz="0" w:space="0" w:color="auto"/>
        <w:right w:val="none" w:sz="0" w:space="0" w:color="auto"/>
      </w:divBdr>
      <w:divsChild>
        <w:div w:id="1847863996">
          <w:marLeft w:val="0"/>
          <w:marRight w:val="0"/>
          <w:marTop w:val="0"/>
          <w:marBottom w:val="0"/>
          <w:divBdr>
            <w:top w:val="none" w:sz="0" w:space="0" w:color="auto"/>
            <w:left w:val="none" w:sz="0" w:space="0" w:color="auto"/>
            <w:bottom w:val="none" w:sz="0" w:space="0" w:color="auto"/>
            <w:right w:val="none" w:sz="0" w:space="0" w:color="auto"/>
          </w:divBdr>
          <w:divsChild>
            <w:div w:id="2128887879">
              <w:marLeft w:val="0"/>
              <w:marRight w:val="0"/>
              <w:marTop w:val="0"/>
              <w:marBottom w:val="0"/>
              <w:divBdr>
                <w:top w:val="none" w:sz="0" w:space="0" w:color="auto"/>
                <w:left w:val="none" w:sz="0" w:space="0" w:color="auto"/>
                <w:bottom w:val="none" w:sz="0" w:space="0" w:color="auto"/>
                <w:right w:val="none" w:sz="0" w:space="0" w:color="auto"/>
              </w:divBdr>
            </w:div>
            <w:div w:id="2870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fr.gov.ru/grazhdanam/early_pregnancy~806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suslugi.ru/help/faq/roditeli_i_deti/1005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041NemykinaEA</cp:lastModifiedBy>
  <cp:revision>2</cp:revision>
  <cp:lastPrinted>2022-06-20T12:33:00Z</cp:lastPrinted>
  <dcterms:created xsi:type="dcterms:W3CDTF">2022-06-28T11:14:00Z</dcterms:created>
  <dcterms:modified xsi:type="dcterms:W3CDTF">2022-06-28T11:14:00Z</dcterms:modified>
</cp:coreProperties>
</file>